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43" w:rsidRPr="00021E43" w:rsidRDefault="00021E43" w:rsidP="00021E43">
      <w:pPr>
        <w:pStyle w:val="a3"/>
        <w:shd w:val="clear" w:color="auto" w:fill="FFFFFF" w:themeFill="background1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kern w:val="36"/>
        </w:rPr>
      </w:pPr>
      <w:r w:rsidRPr="00021E43">
        <w:rPr>
          <w:rStyle w:val="a4"/>
          <w:rFonts w:ascii="Verdana" w:hAnsi="Verdana"/>
          <w:kern w:val="36"/>
        </w:rPr>
        <w:t>Нормативные и информационные документы по вопросам введения и реализации комплексного учебного курса</w:t>
      </w:r>
    </w:p>
    <w:p w:rsidR="00021E43" w:rsidRDefault="00021E43" w:rsidP="00021E43">
      <w:pPr>
        <w:pStyle w:val="a3"/>
        <w:shd w:val="clear" w:color="auto" w:fill="FFFFFF" w:themeFill="background1"/>
        <w:spacing w:before="30" w:beforeAutospacing="0" w:after="30" w:afterAutospacing="0"/>
        <w:jc w:val="center"/>
        <w:outlineLvl w:val="1"/>
        <w:rPr>
          <w:rStyle w:val="a4"/>
          <w:rFonts w:ascii="Verdana" w:hAnsi="Verdana"/>
          <w:kern w:val="36"/>
        </w:rPr>
      </w:pPr>
      <w:r w:rsidRPr="00021E43">
        <w:rPr>
          <w:rStyle w:val="a4"/>
          <w:rFonts w:ascii="Verdana" w:hAnsi="Verdana"/>
          <w:kern w:val="36"/>
        </w:rPr>
        <w:t> «Основы религиозных культур и светской этики»</w:t>
      </w:r>
    </w:p>
    <w:p w:rsidR="00021E43" w:rsidRPr="00021E43" w:rsidRDefault="00021E43" w:rsidP="00021E43">
      <w:pPr>
        <w:pStyle w:val="a3"/>
        <w:shd w:val="clear" w:color="auto" w:fill="FFFFFF" w:themeFill="background1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kern w:val="36"/>
        </w:rPr>
      </w:pP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</w:rPr>
        <w:t>Федеральный уровень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Конституция Российской Федерации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от 25 декабря 1993 года, с изменениями от 30 декабря 2008 года. </w:t>
      </w:r>
      <w:proofErr w:type="gramStart"/>
      <w:r>
        <w:rPr>
          <w:rFonts w:ascii="Verdana" w:hAnsi="Verdana"/>
          <w:color w:val="000000"/>
        </w:rPr>
        <w:t>Принята</w:t>
      </w:r>
      <w:proofErr w:type="gramEnd"/>
      <w:r>
        <w:rPr>
          <w:rFonts w:ascii="Verdana" w:hAnsi="Verdana"/>
          <w:color w:val="000000"/>
        </w:rPr>
        <w:t xml:space="preserve"> всенародным голосованием 12 декабря 1993 г. (Публикуется с учетом поправок, внесенных законами Российской Федерации о поправках к Конституции Российской Федерации от 30 декабря 2008 г. N 6-ФКЗ и от 30 декабря 2008 г. N 7-ФКЗ);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Федеральный закон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«О свободе совести и о религиозных объединениях»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от 26 сентября 1997 года №125-ФЗ (в ред. Федеральных законов от 26.03.2000 №45-ФЗ, от 21.03.2002 №31-ФЗ, от 25.07.2002 №112-ФЗ);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Федеральный закон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«О защите детей от информации, причиняющей вред их здоровью и развитию»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от 29 декабря 2010 г. № 436-ФЗ;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Письмо Министерства образования и науки РФ от 08.07.2011 № МД 883/03</w:t>
      </w:r>
      <w:r>
        <w:rPr>
          <w:rStyle w:val="apple-converted-space"/>
          <w:rFonts w:ascii="Verdana" w:hAnsi="Verdana"/>
          <w:color w:val="000000"/>
        </w:rPr>
        <w:t> «О направлении методических материалов ОРКСЭ»</w:t>
      </w:r>
      <w:r>
        <w:rPr>
          <w:rFonts w:ascii="Verdana" w:hAnsi="Verdana"/>
          <w:color w:val="000000"/>
        </w:rPr>
        <w:t>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Письмо Министерства образования и науки РФ от 18 июля 2011 г. N МД-942/03</w:t>
      </w:r>
      <w:r>
        <w:rPr>
          <w:rStyle w:val="apple-converted-space"/>
          <w:rFonts w:ascii="Verdana" w:hAnsi="Verdana"/>
          <w:color w:val="000000"/>
        </w:rPr>
        <w:t> «О выполнении поручения Президента Российской Федерации»</w:t>
      </w:r>
      <w:r>
        <w:rPr>
          <w:rFonts w:ascii="Verdana" w:hAnsi="Verdana"/>
          <w:color w:val="000000"/>
        </w:rPr>
        <w:t>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Письмо Правительства РФ от 20.07.2011 № МОН-П-1973</w:t>
      </w:r>
      <w:r>
        <w:rPr>
          <w:rStyle w:val="apple-converted-space"/>
          <w:rFonts w:ascii="Verdana" w:hAnsi="Verdana"/>
          <w:color w:val="000000"/>
        </w:rPr>
        <w:t> «О проекте доклада Президенту РФ»</w:t>
      </w:r>
      <w:r>
        <w:rPr>
          <w:rFonts w:ascii="Verdana" w:hAnsi="Verdana"/>
          <w:color w:val="000000"/>
        </w:rPr>
        <w:t>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Решения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Комиссии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по вопросам религиозных объединений при Правительстве Российской Федерации от 04 октября 2011 г. № 1 (61);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Письмо Министерства образования и науки Российской Федерации от 24.10.2011 № МД-1427/03 «Об обеспечении преподавания комплексного учебного курса ОРКСЭ»;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Письмо Министерства образования и науки Российской Федерации от 27.10.2011 № МД-1446/03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«О работе </w:t>
      </w:r>
      <w:proofErr w:type="spellStart"/>
      <w:r>
        <w:rPr>
          <w:rFonts w:ascii="Verdana" w:hAnsi="Verdana"/>
          <w:color w:val="000000"/>
        </w:rPr>
        <w:t>стажировочных</w:t>
      </w:r>
      <w:proofErr w:type="spellEnd"/>
      <w:r>
        <w:rPr>
          <w:rFonts w:ascii="Verdana" w:hAnsi="Verdana"/>
          <w:color w:val="000000"/>
        </w:rPr>
        <w:t xml:space="preserve"> площадок»;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Приказ Министерства образования и науки Российской Федерации от 27.12.2011 № 2885 «Об утверждении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Распоряжение Правительства Российской Федерации от 28 января 2012 г. N 84-р.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План мероприятий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по введению с 2012/13 учебного года во всех субъектах Российской Федерации комплексного учебного курса для общеобразовательных учреждений «Основы религиозных культур и светской этики»;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Приказ Министерства образования и науки Российской Федерации от 31.01.2012 № 69 «О внесении изменений в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федеральный компонент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и науки Российской Федерации от 5.03.2004 № 1089»;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lastRenderedPageBreak/>
        <w:t>  Приказ Министерства образования и науки от 01.02.2012 № 74 «О внесении изменений в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федеральный базисный учебный план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N1312»;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Письмо Министерства образования и науки Российской Федерации от 9 февраля 2012г. № МД-102/03 «О введении курса ОРКСЭ с 1 сентября 2012 года»;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Приказ Министерства образования и науки «О внесении изменений в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федеральный государственный образовательный </w:t>
      </w:r>
      <w:proofErr w:type="spellStart"/>
      <w:r>
        <w:rPr>
          <w:rFonts w:ascii="Verdana" w:hAnsi="Verdana"/>
          <w:color w:val="000000"/>
        </w:rPr>
        <w:t>стандартначального</w:t>
      </w:r>
      <w:proofErr w:type="spellEnd"/>
      <w:r>
        <w:rPr>
          <w:rFonts w:ascii="Verdana" w:hAnsi="Verdana"/>
          <w:color w:val="000000"/>
        </w:rPr>
        <w:t xml:space="preserve"> общего образования, утвержденный приказом Министерства образования и науки Российской Федерации от 06 октября 2009 г. № 373»;</w:t>
      </w:r>
    </w:p>
    <w:p w:rsidR="00021E43" w:rsidRDefault="00021E43" w:rsidP="00021E4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 Приказ Министерства образования и науки Российской Федерации от 27.12.2011 № 2885 «Об утверждении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2012-2013 учебный год».</w:t>
      </w:r>
    </w:p>
    <w:p w:rsidR="00021E43" w:rsidRDefault="00021E43" w:rsidP="00021E43">
      <w:pPr>
        <w:pStyle w:val="default"/>
        <w:shd w:val="clear" w:color="auto" w:fill="FFFFFF"/>
        <w:spacing w:before="30" w:beforeAutospacing="0" w:after="30" w:afterAutospacing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9E0D8B" w:rsidRDefault="009E0D8B"/>
    <w:sectPr w:rsidR="009E0D8B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43"/>
    <w:rsid w:val="00021E43"/>
    <w:rsid w:val="00734DFB"/>
    <w:rsid w:val="007E0D7D"/>
    <w:rsid w:val="009E0D8B"/>
    <w:rsid w:val="00DB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E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E43"/>
    <w:rPr>
      <w:b/>
      <w:bCs/>
    </w:rPr>
  </w:style>
  <w:style w:type="character" w:customStyle="1" w:styleId="apple-converted-space">
    <w:name w:val="apple-converted-space"/>
    <w:basedOn w:val="a0"/>
    <w:rsid w:val="00021E43"/>
  </w:style>
  <w:style w:type="paragraph" w:customStyle="1" w:styleId="default">
    <w:name w:val="default"/>
    <w:basedOn w:val="a"/>
    <w:rsid w:val="00021E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</cp:lastModifiedBy>
  <cp:revision>3</cp:revision>
  <dcterms:created xsi:type="dcterms:W3CDTF">2019-09-29T04:15:00Z</dcterms:created>
  <dcterms:modified xsi:type="dcterms:W3CDTF">2024-02-20T00:13:00Z</dcterms:modified>
</cp:coreProperties>
</file>